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Beste,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 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 xml:space="preserve">U bent reeds via </w:t>
      </w:r>
      <w:proofErr w:type="spellStart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 xml:space="preserve"> op </w:t>
      </w:r>
      <w:proofErr w:type="spellStart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Peppol</w:t>
      </w:r>
      <w:proofErr w:type="spellEnd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 xml:space="preserve"> geregistreerd. Hierdoor ontvangt en/of verzendt u facturen binnen </w:t>
      </w:r>
      <w:proofErr w:type="spellStart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 xml:space="preserve">. Ik zou graag toegang krijgen tot deze documenten om ze zo boekhoudkundig te kunnen verwerken. Dit kan door de verbindingen te delen met het </w:t>
      </w:r>
      <w:proofErr w:type="spellStart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  <w:lang w:eastAsia="nl-BE"/>
        </w:rPr>
        <w:t>-account van ons boekhoudkantoor. Hiervoor dient u de volgende stappen te nemen: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nl-BE"/>
        </w:rPr>
        <w:t xml:space="preserve">Log in je </w:t>
      </w:r>
      <w:proofErr w:type="spellStart"/>
      <w:r w:rsidRPr="00BE63B9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nl-BE"/>
        </w:rPr>
        <w:t>-account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 xml:space="preserve">Klik in jouw </w:t>
      </w:r>
      <w:proofErr w:type="spellStart"/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-account op </w:t>
      </w:r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Verbindingen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. Je krijgt vervolgens een overzicht van je huidige verbindingen.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Klik op de </w:t>
      </w:r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drie stipjes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 bij de verbinding “</w:t>
      </w:r>
      <w:proofErr w:type="spellStart"/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Peppol</w:t>
      </w:r>
      <w:proofErr w:type="spellEnd"/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 xml:space="preserve"> – Ontvangen facturen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” en dan op </w:t>
      </w:r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Delen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. </w:t>
      </w:r>
      <w:r w:rsidRPr="00BE63B9">
        <w:rPr>
          <w:rFonts w:ascii="inherit" w:eastAsia="Times New Roman" w:hAnsi="inherit" w:cs="Arial"/>
          <w:i/>
          <w:iCs/>
          <w:color w:val="303030"/>
          <w:sz w:val="24"/>
          <w:szCs w:val="24"/>
          <w:bdr w:val="none" w:sz="0" w:space="0" w:color="auto" w:frame="1"/>
          <w:lang w:eastAsia="nl-BE"/>
        </w:rPr>
        <w:t>In de </w:t>
      </w:r>
      <w:r w:rsidRPr="00BE63B9">
        <w:rPr>
          <w:rFonts w:ascii="inherit" w:eastAsia="Times New Roman" w:hAnsi="inherit" w:cs="Arial"/>
          <w:b/>
          <w:bCs/>
          <w:i/>
          <w:iCs/>
          <w:color w:val="303030"/>
          <w:sz w:val="24"/>
          <w:szCs w:val="24"/>
          <w:bdr w:val="none" w:sz="0" w:space="0" w:color="auto" w:frame="1"/>
          <w:lang w:eastAsia="nl-BE"/>
        </w:rPr>
        <w:t>app</w:t>
      </w:r>
      <w:r w:rsidRPr="00BE63B9">
        <w:rPr>
          <w:rFonts w:ascii="inherit" w:eastAsia="Times New Roman" w:hAnsi="inherit" w:cs="Arial"/>
          <w:i/>
          <w:iCs/>
          <w:color w:val="303030"/>
          <w:sz w:val="24"/>
          <w:szCs w:val="24"/>
          <w:bdr w:val="none" w:sz="0" w:space="0" w:color="auto" w:frame="1"/>
          <w:lang w:eastAsia="nl-BE"/>
        </w:rPr>
        <w:t> kan je delen door onderaan in de verbinding op </w:t>
      </w:r>
      <w:r w:rsidRPr="00BE63B9">
        <w:rPr>
          <w:rFonts w:ascii="inherit" w:eastAsia="Times New Roman" w:hAnsi="inherit" w:cs="Arial"/>
          <w:b/>
          <w:bCs/>
          <w:i/>
          <w:iCs/>
          <w:color w:val="303030"/>
          <w:sz w:val="24"/>
          <w:szCs w:val="24"/>
          <w:bdr w:val="none" w:sz="0" w:space="0" w:color="auto" w:frame="1"/>
          <w:lang w:eastAsia="nl-BE"/>
        </w:rPr>
        <w:t>Uitnodigen</w:t>
      </w:r>
      <w:r w:rsidRPr="00BE63B9">
        <w:rPr>
          <w:rFonts w:ascii="inherit" w:eastAsia="Times New Roman" w:hAnsi="inherit" w:cs="Arial"/>
          <w:i/>
          <w:iCs/>
          <w:color w:val="303030"/>
          <w:sz w:val="24"/>
          <w:szCs w:val="24"/>
          <w:bdr w:val="none" w:sz="0" w:space="0" w:color="auto" w:frame="1"/>
          <w:lang w:eastAsia="nl-BE"/>
        </w:rPr>
        <w:t> te klikken.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Vul het</w:t>
      </w:r>
      <w:r w:rsidR="00470CF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 xml:space="preserve"> 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volgende e-mailadres in: </w:t>
      </w:r>
      <w:r w:rsidRPr="00BE63B9">
        <w:rPr>
          <w:rFonts w:ascii="inherit" w:eastAsia="Times New Roman" w:hAnsi="inherit" w:cs="Arial"/>
          <w:color w:val="FF0000"/>
          <w:sz w:val="24"/>
          <w:szCs w:val="24"/>
          <w:bdr w:val="none" w:sz="0" w:space="0" w:color="auto" w:frame="1"/>
          <w:lang w:eastAsia="nl-BE"/>
        </w:rPr>
        <w:t xml:space="preserve">[DOCCLE-ACCOUNT VAN </w:t>
      </w:r>
      <w:r w:rsidR="00470CF4">
        <w:rPr>
          <w:rFonts w:ascii="inherit" w:eastAsia="Times New Roman" w:hAnsi="inherit" w:cs="Arial"/>
          <w:color w:val="FF0000"/>
          <w:sz w:val="24"/>
          <w:szCs w:val="24"/>
          <w:bdr w:val="none" w:sz="0" w:space="0" w:color="auto" w:frame="1"/>
          <w:lang w:eastAsia="nl-BE"/>
        </w:rPr>
        <w:t>HET</w:t>
      </w:r>
      <w:bookmarkStart w:id="0" w:name="_GoBack"/>
      <w:bookmarkEnd w:id="0"/>
      <w:r w:rsidRPr="00BE63B9">
        <w:rPr>
          <w:rFonts w:ascii="inherit" w:eastAsia="Times New Roman" w:hAnsi="inherit" w:cs="Arial"/>
          <w:color w:val="FF0000"/>
          <w:sz w:val="24"/>
          <w:szCs w:val="24"/>
          <w:bdr w:val="none" w:sz="0" w:space="0" w:color="auto" w:frame="1"/>
          <w:lang w:eastAsia="nl-BE"/>
        </w:rPr>
        <w:t xml:space="preserve"> BOEKHOUDKANTOOR]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.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Klik op </w:t>
      </w:r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Uitnodiging sturen 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om de uitnodiging te bevestigen.</w:t>
      </w:r>
    </w:p>
    <w:p w:rsidR="00BE63B9" w:rsidRPr="00BE63B9" w:rsidRDefault="00BE63B9" w:rsidP="00BE63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Herhaal dit voor de verbinding “</w:t>
      </w:r>
      <w:proofErr w:type="spellStart"/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>Peppol</w:t>
      </w:r>
      <w:proofErr w:type="spellEnd"/>
      <w:r w:rsidRPr="00BE63B9">
        <w:rPr>
          <w:rFonts w:ascii="inherit" w:eastAsia="Times New Roman" w:hAnsi="inherit" w:cs="Arial"/>
          <w:b/>
          <w:bCs/>
          <w:color w:val="303030"/>
          <w:sz w:val="24"/>
          <w:szCs w:val="24"/>
          <w:bdr w:val="none" w:sz="0" w:space="0" w:color="auto" w:frame="1"/>
          <w:lang w:eastAsia="nl-BE"/>
        </w:rPr>
        <w:t xml:space="preserve"> – Verzonden facturen</w:t>
      </w: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BE"/>
        </w:rPr>
        <w:t>”.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De uitnodiging is een maand geldig en krijgt de status “In afwachting” tot de genodigde heeft geaccepteerd.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 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 xml:space="preserve">In geval van vragen gerelateerd aan </w:t>
      </w:r>
      <w:proofErr w:type="spellStart"/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Doccle</w:t>
      </w:r>
      <w:proofErr w:type="spellEnd"/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, aarzel niet om uit te reiken naar </w:t>
      </w:r>
      <w:hyperlink r:id="rId5" w:tooltip="mailto:community@doccle.be" w:history="1">
        <w:r w:rsidRPr="00BE63B9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nl-BE"/>
          </w:rPr>
          <w:t>community@doccle.be</w:t>
        </w:r>
      </w:hyperlink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.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 </w:t>
      </w:r>
    </w:p>
    <w:p w:rsidR="00BE63B9" w:rsidRPr="00BE63B9" w:rsidRDefault="00BE63B9" w:rsidP="00BE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nl-BE"/>
        </w:rPr>
      </w:pPr>
      <w:r w:rsidRPr="00BE63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shd w:val="clear" w:color="auto" w:fill="FFFFFF"/>
          <w:lang w:eastAsia="nl-BE"/>
        </w:rPr>
        <w:t>Alvast bedankt,</w:t>
      </w:r>
    </w:p>
    <w:p w:rsidR="00D6288F" w:rsidRDefault="00D6288F"/>
    <w:sectPr w:rsidR="00D6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507EF"/>
    <w:multiLevelType w:val="multilevel"/>
    <w:tmpl w:val="3B98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B9"/>
    <w:rsid w:val="00470CF4"/>
    <w:rsid w:val="00BE63B9"/>
    <w:rsid w:val="00D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769B7-C738-4A0F-B714-DCD0D7D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E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BE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ty@doccl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2025-09-23T09:07:00Z</dcterms:created>
  <dcterms:modified xsi:type="dcterms:W3CDTF">2025-09-23T09:27:00Z</dcterms:modified>
</cp:coreProperties>
</file>